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3F0" w:rsidRPr="00451828" w:rsidRDefault="00BC03F0" w:rsidP="00451828">
      <w:pPr>
        <w:pStyle w:val="a3"/>
        <w:widowControl/>
        <w:spacing w:before="60" w:beforeAutospacing="0" w:after="60" w:afterAutospacing="0"/>
        <w:rPr>
          <w:rStyle w:val="a4"/>
          <w:rFonts w:ascii="黑体" w:eastAsia="黑体" w:hAnsi="黑体" w:cs="仿宋"/>
          <w:b w:val="0"/>
          <w:color w:val="000000"/>
          <w:sz w:val="32"/>
          <w:szCs w:val="32"/>
        </w:rPr>
      </w:pPr>
      <w:r w:rsidRPr="00451828">
        <w:rPr>
          <w:rStyle w:val="a4"/>
          <w:rFonts w:ascii="黑体" w:eastAsia="黑体" w:hAnsi="黑体" w:cs="仿宋" w:hint="eastAsia"/>
          <w:b w:val="0"/>
          <w:color w:val="000000"/>
          <w:sz w:val="32"/>
          <w:szCs w:val="32"/>
        </w:rPr>
        <w:t>附件</w:t>
      </w:r>
      <w:bookmarkStart w:id="0" w:name="_GoBack"/>
      <w:bookmarkEnd w:id="0"/>
    </w:p>
    <w:p w:rsidR="00BC03F0" w:rsidRDefault="00BC03F0" w:rsidP="00BC03F0">
      <w:pPr>
        <w:pStyle w:val="a3"/>
        <w:widowControl/>
        <w:spacing w:before="60" w:beforeAutospacing="0" w:after="60" w:afterAutospacing="0"/>
        <w:jc w:val="center"/>
        <w:rPr>
          <w:rStyle w:val="a4"/>
          <w:rFonts w:ascii="宋体" w:hAnsi="宋体" w:cs="仿宋"/>
          <w:color w:val="000000"/>
          <w:sz w:val="44"/>
          <w:szCs w:val="44"/>
        </w:rPr>
      </w:pPr>
      <w:r w:rsidRPr="00BC03F0">
        <w:rPr>
          <w:rStyle w:val="a4"/>
          <w:rFonts w:ascii="宋体" w:hAnsi="宋体" w:cs="仿宋" w:hint="eastAsia"/>
          <w:color w:val="000000"/>
          <w:sz w:val="44"/>
          <w:szCs w:val="44"/>
        </w:rPr>
        <w:t>通过CARSI进行校外访问操作指南</w:t>
      </w:r>
    </w:p>
    <w:p w:rsidR="00CF7B78" w:rsidRDefault="00CF7B78" w:rsidP="00CF7B78">
      <w:pPr>
        <w:pStyle w:val="a3"/>
        <w:widowControl/>
        <w:spacing w:before="60" w:beforeAutospacing="0" w:after="60" w:afterAutospacing="0"/>
        <w:rPr>
          <w:rFonts w:ascii="仿宋" w:eastAsia="仿宋" w:hAnsi="仿宋" w:cs="仿宋"/>
          <w:color w:val="000000"/>
          <w:sz w:val="32"/>
          <w:szCs w:val="32"/>
        </w:rPr>
      </w:pPr>
    </w:p>
    <w:p w:rsidR="00BC03F0" w:rsidRPr="00CF7B78" w:rsidRDefault="00CF7B78" w:rsidP="00CF7B78">
      <w:pPr>
        <w:pStyle w:val="a3"/>
        <w:widowControl/>
        <w:spacing w:before="60" w:beforeAutospacing="0" w:after="6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F7B78">
        <w:rPr>
          <w:rFonts w:ascii="仿宋" w:eastAsia="仿宋" w:hAnsi="仿宋" w:cs="仿宋" w:hint="eastAsia"/>
          <w:color w:val="000000"/>
          <w:sz w:val="32"/>
          <w:szCs w:val="32"/>
        </w:rPr>
        <w:t>一、</w:t>
      </w:r>
      <w:r w:rsidRPr="00CF7B78">
        <w:rPr>
          <w:rFonts w:ascii="仿宋" w:eastAsia="仿宋" w:hAnsi="仿宋" w:hint="eastAsia"/>
          <w:b/>
          <w:sz w:val="32"/>
          <w:szCs w:val="32"/>
        </w:rPr>
        <w:t>以</w:t>
      </w:r>
      <w:proofErr w:type="gramStart"/>
      <w:r w:rsidRPr="00CF7B78">
        <w:rPr>
          <w:rFonts w:ascii="仿宋" w:eastAsia="仿宋" w:hAnsi="仿宋" w:hint="eastAsia"/>
          <w:b/>
          <w:sz w:val="32"/>
          <w:szCs w:val="32"/>
        </w:rPr>
        <w:t>中国知网</w:t>
      </w:r>
      <w:proofErr w:type="gramEnd"/>
      <w:r w:rsidRPr="00CF7B78">
        <w:rPr>
          <w:rFonts w:ascii="仿宋" w:eastAsia="仿宋" w:hAnsi="仿宋" w:hint="eastAsia"/>
          <w:b/>
          <w:sz w:val="32"/>
          <w:szCs w:val="32"/>
        </w:rPr>
        <w:t>CNKI为例</w:t>
      </w:r>
    </w:p>
    <w:p w:rsidR="00BC03F0" w:rsidRDefault="00BC03F0" w:rsidP="00BC03F0">
      <w:pPr>
        <w:pStyle w:val="a3"/>
        <w:widowControl/>
        <w:spacing w:before="60" w:beforeAutospacing="0" w:after="6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1.进入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中国知网首页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(https://www.cnki.net)点击右上角“机构登录”按钮，选择“校外访问”。</w:t>
      </w:r>
    </w:p>
    <w:p w:rsidR="00BC03F0" w:rsidRDefault="00BC03F0" w:rsidP="00BC03F0">
      <w:pPr>
        <w:pStyle w:val="a3"/>
        <w:widowControl/>
        <w:spacing w:before="60" w:beforeAutospacing="0" w:after="60" w:afterAutospacing="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1398270</wp:posOffset>
                </wp:positionV>
                <wp:extent cx="201295" cy="83185"/>
                <wp:effectExtent l="17780" t="76200" r="47625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95" cy="8318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3AE41" id="直接连接符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65pt,110.1pt" to="331.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wTVAIAAGsEAAAOAAAAZHJzL2Uyb0RvYy54bWysVEGO0zAU3SNxB8v7NkmnHdqo6QglLZsB&#10;Ks3A3rWdxsKxLdttWiGuwAVGYgcrluy5DcMx+HY7nRnYIEQX7rf9//P7z8+ZXuxaibbcOqFVgbN+&#10;ihFXVDOh1gV+c73ojTFynihGpFa8wHvu8MXs6ZNpZ3I+0I2WjFsEIMrlnSlw473Jk8TRhrfE9bXh&#10;CjZrbVviYWrXCbOkA/RWJoM0PU86bZmxmnLnYLU6bOJZxK9rTv3runbcI1lg4ObjaOO4CmMym5J8&#10;bYlpBD3SIP/AoiVCwaEnqIp4gjZW/AHVCmq107XvU90muq4F5bEH6CZLf+vmqiGGx15AHGdOMrn/&#10;B0tfbZcWCVbgEUaKtHBFtzfffnz8/PP7Jxhvv35BoyBSZ1wOuaVa2tAm3akrc6npO4eULhui1jyS&#10;vd4bQMhCRfKoJEycgaNW3UvNIIdsvI6K7WrboloK8zYUBnBQBe3iFe1PV8R3HlFYBJUGE6BKYWt8&#10;lo0juYTkASXUGuv8C65bFIICS6GCgCQn20vnA6v7lLCs9EJIGU0gFeqAwSQdgU9oa0ASp9ax2Gkp&#10;WEgMJc6uV6W0aEvAUmUafrFd2HmYZvVGsQjccMLmx9gTISFGPupErNUdDse2nGEkOTyhEB14ShWO&#10;g8aB+TE6WOr9JJ3Mx/PxsDccnM97w7Sqes8X5bB3vsiejaqzqiyr7ENgng3zRjDGVSB/Z+9s+Hf2&#10;OT60gzFPBj8pljxGj9IC2bv/SDp6IFz7wUArzfZLG7oLdgBHx+Tj6wtP5uE8Zt1/I2a/AAAA//8D&#10;AFBLAwQUAAYACAAAACEAXOPmFN0AAAALAQAADwAAAGRycy9kb3ducmV2LnhtbEyPwU7DMAyG70i8&#10;Q2QkbixtI1WoazohRG9cNnbYMW1MW61xqibbsrfHnOBo+9Pv7693yc3iimuYPGnINxkIpN7biQYN&#10;x6/25RVEiIasmT2hhjsG2DWPD7WprL/RHq+HOAgOoVAZDWOMSyVl6Ed0Jmz8gsS3b786E3lcB2lX&#10;c+NwN8siy0rpzET8YTQLvo/Ynw8XpyHlS2dP7bH15/Bxcsqn+2e+1/r5Kb1tQURM8Q+GX31Wh4ad&#10;On8hG8SsoVS5YlRDUWQFCCbKUnG7jjdKKZBNLf93aH4AAAD//wMAUEsBAi0AFAAGAAgAAAAhALaD&#10;OJL+AAAA4QEAABMAAAAAAAAAAAAAAAAAAAAAAFtDb250ZW50X1R5cGVzXS54bWxQSwECLQAUAAYA&#10;CAAAACEAOP0h/9YAAACUAQAACwAAAAAAAAAAAAAAAAAvAQAAX3JlbHMvLnJlbHNQSwECLQAUAAYA&#10;CAAAACEAwkU8E1QCAABrBAAADgAAAAAAAAAAAAAAAAAuAgAAZHJzL2Uyb0RvYy54bWxQSwECLQAU&#10;AAYACAAAACEAXOPmFN0AAAALAQAADwAAAAAAAAAAAAAAAACuBAAAZHJzL2Rvd25yZXYueG1sUEsF&#10;BgAAAAAEAAQA8wAAALgFAAAAAA==&#10;" strokecolor="#c00000" strokeweight="1.5pt">
                <v:fill o:detectmouseclick="t"/>
                <v:stroke endarrow="open"/>
              </v:lin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1342390</wp:posOffset>
                </wp:positionV>
                <wp:extent cx="436245" cy="139065"/>
                <wp:effectExtent l="11430" t="10795" r="9525" b="1206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13906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124ED" id="矩形 4" o:spid="_x0000_s1026" style="position:absolute;left:0;text-align:left;margin-left:330.9pt;margin-top:105.7pt;width:34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OigIAAAMFAAAOAAAAZHJzL2Uyb0RvYy54bWysVEGO0zAU3SNxB8v7TpJO2mmjSUejpEVI&#10;A4w0cADXcRILxza223RAnAWJHYfgOIhr8O20pWU2CJFFYsffz+/9/76vb3adQFtmLFcyx8lFjBGT&#10;VFVcNjl+93Y1mmFkHZEVEUqyHD8yi28Wz59d9zpjY9UqUTGDAETarNc5bp3TWRRZ2rKO2AulmYTF&#10;WpmOOJiaJqoM6QG9E9E4jqdRr0yljaLMWvhbDot4EfDrmlH3pq4tc0jkGLi58DbhvfbvaHFNssYQ&#10;3XK6p0H+gUVHuIRDj1AlcQRtDH8C1XFqlFW1u6Cqi1Rdc8qCBlCTxH+oeWiJZkELJMfqY5rs/4Ol&#10;r7f3BvEqxylGknRQop9fvv34/hWlPje9thmEPOh749VZfafoe4ukKloiG3ZrjOpbRipglPj46GyD&#10;n1jYitb9K1UBNNk4FdK0q03nASEBaBeq8XisBts5ROFnejkdpxOMKCwll/N4OgknkOywWRvrXjDV&#10;IT/IsYFiB3CyvbPOkyHZIcSfJdWKCxEKLiTqAXQeT8ATtNMg38ombLZK8MoHBr2mWRfCoC0B+xSx&#10;f/YczsI67sDEgnc5nh2DSOYTs5RVONERLoYxsBLSg4NO4LkfDWb5NI/ny9lylo7S8XQ5SuOyHN2u&#10;inQ0XSVXk/KyLIoy+ex5JmnW8qpi0lM9GDdJ/84Y+xYaLHe07pkke6p8FZ6nyqNzGiHjoOrwDeqC&#10;I7wJBjOtVfUIhjAKCga5h5sDBq0yHzHqoQuhDh82xDCMxEsJpponaerbNkzSydUYJuZ0ZX26QiQF&#10;qBw7jIZh4YZW32jDmxZOSkKNpboFI9Y8mMSbdGC1ty90WlCwvxV8K5/OQ9Tvu2vxCwAA//8DAFBL&#10;AwQUAAYACAAAACEAssSke+AAAAALAQAADwAAAGRycy9kb3ducmV2LnhtbEyPzU7DMBCE70i8g7VI&#10;3KjjpqQlxKkQPxcORbSIs5MscUS8jmK3Sd+e5QTHnR3NfFNsZ9eLE46h86RBLRIQSLVvOmo1fBxe&#10;bjYgQjTUmN4TajhjgG15eVGYvPETveNpH1vBIRRyo8HGOORShtqiM2HhByT+ffnRmcjn2MpmNBOH&#10;u14ukySTznTEDdYM+Gix/t4fnYZ4uJuenlf06efz5m1SWWVfd2utr6/mh3sQEef4Z4ZffEaHkpkq&#10;f6QmiF5DlilGjxqWSq1AsGOdJrcgKlbSNAVZFvL/hvIHAAD//wMAUEsBAi0AFAAGAAgAAAAhALaD&#10;OJL+AAAA4QEAABMAAAAAAAAAAAAAAAAAAAAAAFtDb250ZW50X1R5cGVzXS54bWxQSwECLQAUAAYA&#10;CAAAACEAOP0h/9YAAACUAQAACwAAAAAAAAAAAAAAAAAvAQAAX3JlbHMvLnJlbHNQSwECLQAUAAYA&#10;CAAAACEAr6pdDooCAAADBQAADgAAAAAAAAAAAAAAAAAuAgAAZHJzL2Uyb0RvYy54bWxQSwECLQAU&#10;AAYACAAAACEAssSke+AAAAALAQAADwAAAAAAAAAAAAAAAADkBAAAZHJzL2Rvd25yZXYueG1sUEsF&#10;BgAAAAAEAAQA8wAAAPEFAAAAAA==&#10;" filled="f" strokecolor="#c00000" strokeweight="1.5pt"/>
            </w:pict>
          </mc:Fallback>
        </mc:AlternateContent>
      </w:r>
      <w:r>
        <w:rPr>
          <w:noProof/>
        </w:rPr>
        <w:drawing>
          <wp:inline distT="0" distB="0" distL="0" distR="0">
            <wp:extent cx="5613400" cy="154368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F0" w:rsidRDefault="00BC03F0" w:rsidP="00BC03F0">
      <w:pPr>
        <w:pStyle w:val="a3"/>
        <w:widowControl/>
        <w:spacing w:before="0" w:beforeAutospacing="0" w:after="0" w:afterAutospacing="0"/>
        <w:rPr>
          <w:rFonts w:ascii="宋体" w:hAnsi="宋体" w:cs="宋体"/>
          <w:color w:val="000000"/>
        </w:rPr>
      </w:pPr>
    </w:p>
    <w:p w:rsidR="00BC03F0" w:rsidRDefault="00BC03F0" w:rsidP="00BC03F0">
      <w:pPr>
        <w:pStyle w:val="a3"/>
        <w:widowControl/>
        <w:spacing w:before="60" w:beforeAutospacing="0" w:after="6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2.进入中国知网“中国知网高校/机构外部访问系统”页面（https://fsso.cnki.net）在“高校/机构”下拉框中选择或直接输入“哈尔滨理工大学”点击“前往”。</w:t>
      </w:r>
    </w:p>
    <w:p w:rsidR="00BC03F0" w:rsidRDefault="00BC03F0" w:rsidP="00BC03F0">
      <w:pPr>
        <w:pStyle w:val="a3"/>
        <w:widowControl/>
        <w:spacing w:before="0" w:beforeAutospacing="0" w:after="0" w:afterAutospacing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>
            <wp:extent cx="5433695" cy="2240915"/>
            <wp:effectExtent l="0" t="0" r="0" b="6985"/>
            <wp:docPr id="2" name="图片 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IMG_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C03F0" w:rsidRDefault="00BC03F0" w:rsidP="00BC03F0">
      <w:pPr>
        <w:pStyle w:val="a3"/>
        <w:widowControl/>
        <w:spacing w:before="60" w:beforeAutospacing="0" w:after="6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3.在弹出的页面中输入您的哈理工统一身份认证账号及密码点击“登录”。</w:t>
      </w:r>
    </w:p>
    <w:p w:rsidR="00BC03F0" w:rsidRDefault="00BC03F0" w:rsidP="00BC03F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990340" cy="39801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C03F0" w:rsidRDefault="00BC03F0" w:rsidP="00BC03F0">
      <w:pPr>
        <w:pStyle w:val="a3"/>
        <w:widowControl/>
        <w:spacing w:before="60" w:beforeAutospacing="0" w:after="6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注：账号是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学号/工号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，密码为“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</w:rPr>
        <w:t>网上办事大厅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”里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</w:rPr>
        <w:t>已激活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的密码。</w:t>
      </w:r>
    </w:p>
    <w:p w:rsidR="00CF7B78" w:rsidRPr="00CF7B78" w:rsidRDefault="00CF7B78" w:rsidP="00CF7B78">
      <w:pPr>
        <w:pStyle w:val="a3"/>
        <w:widowControl/>
        <w:spacing w:before="60" w:beforeAutospacing="0" w:after="60" w:afterAutospacing="0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 w:rsidRPr="00CF7B78">
        <w:rPr>
          <w:rFonts w:ascii="仿宋" w:eastAsia="仿宋" w:hAnsi="仿宋" w:cs="仿宋" w:hint="eastAsia"/>
          <w:b/>
          <w:color w:val="000000"/>
          <w:sz w:val="32"/>
          <w:szCs w:val="32"/>
        </w:rPr>
        <w:t>二、以</w:t>
      </w:r>
      <w:r w:rsidRPr="00CF7B78">
        <w:rPr>
          <w:rFonts w:ascii="仿宋" w:eastAsia="仿宋" w:hAnsi="仿宋" w:cs="仿宋"/>
          <w:b/>
          <w:color w:val="000000"/>
          <w:sz w:val="32"/>
          <w:szCs w:val="32"/>
        </w:rPr>
        <w:t>WOS平台为例</w:t>
      </w:r>
    </w:p>
    <w:p w:rsidR="00CF7B78" w:rsidRDefault="00CF7B78" w:rsidP="00CF7B78">
      <w:pPr>
        <w:pStyle w:val="a3"/>
        <w:widowControl/>
        <w:spacing w:before="60" w:beforeAutospacing="0" w:after="6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1.用360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或谷歌浏览器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登录网址</w:t>
      </w:r>
      <w:r>
        <w:rPr>
          <w:rStyle w:val="a4"/>
          <w:rFonts w:ascii="仿宋" w:eastAsia="仿宋" w:hAnsi="仿宋" w:cs="仿宋" w:hint="eastAsia"/>
          <w:b w:val="0"/>
          <w:bCs/>
          <w:color w:val="000000"/>
          <w:sz w:val="32"/>
          <w:szCs w:val="32"/>
        </w:rPr>
        <w:t>www.webofknowledge.com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，点击网页右面按钮“Institutional S</w:t>
      </w:r>
      <w:r>
        <w:rPr>
          <w:rStyle w:val="a4"/>
          <w:rFonts w:ascii="仿宋" w:eastAsia="仿宋" w:hAnsi="仿宋" w:cs="仿宋" w:hint="eastAsia"/>
          <w:b w:val="0"/>
          <w:bCs/>
          <w:color w:val="000000"/>
          <w:sz w:val="32"/>
          <w:szCs w:val="32"/>
        </w:rPr>
        <w:t>ign in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”，选择“</w:t>
      </w:r>
      <w:r>
        <w:rPr>
          <w:rStyle w:val="a4"/>
          <w:rFonts w:ascii="仿宋" w:eastAsia="仿宋" w:hAnsi="仿宋" w:cs="仿宋" w:hint="eastAsia"/>
          <w:b w:val="0"/>
          <w:bCs/>
          <w:color w:val="000000"/>
          <w:sz w:val="32"/>
          <w:szCs w:val="32"/>
        </w:rPr>
        <w:t>CHINA CERNET Federation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”。</w:t>
      </w:r>
    </w:p>
    <w:p w:rsidR="00CF7B78" w:rsidRDefault="00CF7B78" w:rsidP="00CF7B78">
      <w:pPr>
        <w:pStyle w:val="a3"/>
        <w:widowControl/>
        <w:spacing w:before="0" w:beforeAutospacing="0" w:after="0" w:afterAutospacing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noProof/>
          <w:color w:val="000000"/>
        </w:rPr>
        <w:lastRenderedPageBreak/>
        <w:drawing>
          <wp:inline distT="0" distB="0" distL="0" distR="0" wp14:anchorId="2E5D90F8" wp14:editId="568F52CF">
            <wp:extent cx="5713730" cy="2135505"/>
            <wp:effectExtent l="0" t="0" r="1270" b="0"/>
            <wp:docPr id="6" name="图片 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78" w:rsidRDefault="00CF7B78" w:rsidP="00CF7B78">
      <w:pPr>
        <w:pStyle w:val="a3"/>
        <w:widowControl/>
        <w:spacing w:before="60" w:beforeAutospacing="0" w:after="6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2.在下一页面的学校列表中，选择“哈尔滨理工大学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</w:rPr>
        <w:t>Harbin  University  of Science and Technology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”,登录后进入身份认证界面。</w:t>
      </w:r>
    </w:p>
    <w:p w:rsidR="00CF7B78" w:rsidRDefault="00CF7B78" w:rsidP="00CF7B78">
      <w:pPr>
        <w:pStyle w:val="a3"/>
        <w:widowControl/>
        <w:spacing w:before="0" w:beforeAutospacing="0" w:after="0" w:afterAutospacing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inline distT="0" distB="0" distL="0" distR="0" wp14:anchorId="5368AB6F" wp14:editId="7185B22A">
            <wp:extent cx="5777230" cy="2251710"/>
            <wp:effectExtent l="0" t="0" r="0" b="0"/>
            <wp:docPr id="7" name="图片 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IMG_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F7B78" w:rsidRDefault="00CF7B78" w:rsidP="00CF7B78">
      <w:pPr>
        <w:pStyle w:val="a3"/>
        <w:widowControl/>
        <w:spacing w:before="60" w:beforeAutospacing="0" w:after="6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3.在如下界面输入学校师生的统一身份认证账号密码，即学号/工号和密码。</w:t>
      </w:r>
    </w:p>
    <w:p w:rsidR="00CF7B78" w:rsidRDefault="00CF7B78" w:rsidP="00CF7B78">
      <w:pPr>
        <w:pStyle w:val="a3"/>
        <w:widowControl/>
        <w:spacing w:before="0" w:beforeAutospacing="0" w:after="0" w:afterAutospacing="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noProof/>
          <w:color w:val="000000"/>
        </w:rPr>
        <w:lastRenderedPageBreak/>
        <w:drawing>
          <wp:inline distT="0" distB="0" distL="0" distR="0" wp14:anchorId="3110E43A" wp14:editId="70105F5B">
            <wp:extent cx="5713730" cy="2981325"/>
            <wp:effectExtent l="0" t="0" r="1270" b="9525"/>
            <wp:docPr id="8" name="图片 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78" w:rsidRDefault="00CF7B78" w:rsidP="00CF7B78">
      <w:pPr>
        <w:pStyle w:val="a3"/>
        <w:widowControl/>
        <w:spacing w:before="60" w:beforeAutospacing="0" w:after="60" w:afterAutospacing="0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4.校外访问和校内访问一样登录和使用</w:t>
      </w:r>
      <w:r>
        <w:rPr>
          <w:rStyle w:val="a4"/>
          <w:rFonts w:ascii="仿宋" w:eastAsia="仿宋" w:hAnsi="仿宋" w:cs="仿宋" w:hint="eastAsia"/>
          <w:b w:val="0"/>
          <w:bCs/>
          <w:color w:val="000000"/>
          <w:sz w:val="32"/>
          <w:szCs w:val="32"/>
        </w:rPr>
        <w:t>WOS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平台，打印</w:t>
      </w:r>
      <w:r>
        <w:rPr>
          <w:rStyle w:val="a4"/>
          <w:rFonts w:ascii="仿宋" w:eastAsia="仿宋" w:hAnsi="仿宋" w:cs="仿宋" w:hint="eastAsia"/>
          <w:b w:val="0"/>
          <w:bCs/>
          <w:color w:val="000000"/>
          <w:sz w:val="32"/>
          <w:szCs w:val="32"/>
        </w:rPr>
        <w:t>SCI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、</w:t>
      </w:r>
      <w:r>
        <w:rPr>
          <w:rStyle w:val="a4"/>
          <w:rFonts w:ascii="仿宋" w:eastAsia="仿宋" w:hAnsi="仿宋" w:cs="仿宋" w:hint="eastAsia"/>
          <w:b w:val="0"/>
          <w:bCs/>
          <w:color w:val="000000"/>
          <w:sz w:val="32"/>
          <w:szCs w:val="32"/>
        </w:rPr>
        <w:t>JCR、EI等认证材料的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格式，需到哈尔滨理工大学图书馆主页资源--引进数据库--SCI/JCR/EI等外文资源的介绍中查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看。</w:t>
      </w:r>
    </w:p>
    <w:p w:rsidR="00CF7B78" w:rsidRPr="0033733C" w:rsidRDefault="00CF7B78" w:rsidP="00CF7B78"/>
    <w:p w:rsidR="00CF7B78" w:rsidRPr="00CF7B78" w:rsidRDefault="00CF7B78" w:rsidP="00BC03F0">
      <w:pPr>
        <w:pStyle w:val="a3"/>
        <w:widowControl/>
        <w:spacing w:before="60" w:beforeAutospacing="0" w:after="60" w:afterAutospacing="0"/>
        <w:ind w:firstLineChars="200" w:firstLine="482"/>
        <w:rPr>
          <w:rStyle w:val="a4"/>
          <w:rFonts w:ascii="宋体" w:hAnsi="宋体" w:cs="宋体" w:hint="eastAsia"/>
          <w:color w:val="000000"/>
        </w:rPr>
      </w:pPr>
    </w:p>
    <w:p w:rsidR="009471AD" w:rsidRPr="00BC03F0" w:rsidRDefault="009471AD"/>
    <w:sectPr w:rsidR="009471AD" w:rsidRPr="00BC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F0"/>
    <w:rsid w:val="00451828"/>
    <w:rsid w:val="009471AD"/>
    <w:rsid w:val="00BC03F0"/>
    <w:rsid w:val="00C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DF4AA"/>
  <w15:chartTrackingRefBased/>
  <w15:docId w15:val="{0C661BFC-D66B-410D-8E8F-544707B1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03F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Strong"/>
    <w:basedOn w:val="a0"/>
    <w:qFormat/>
    <w:rsid w:val="00BC03F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328</Characters>
  <Application>Microsoft Office Word</Application>
  <DocSecurity>0</DocSecurity>
  <Lines>25</Lines>
  <Paragraphs>17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TSGJ</dc:creator>
  <cp:keywords/>
  <dc:description/>
  <cp:lastModifiedBy>TSGJ</cp:lastModifiedBy>
  <cp:revision>4</cp:revision>
  <dcterms:created xsi:type="dcterms:W3CDTF">2025-07-07T08:24:00Z</dcterms:created>
  <dcterms:modified xsi:type="dcterms:W3CDTF">2025-07-07T08:39:00Z</dcterms:modified>
</cp:coreProperties>
</file>