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2F8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月研究生毕业论文网上提交流程及注意事项</w:t>
      </w:r>
    </w:p>
    <w:p w14:paraId="40888DBF">
      <w:pPr>
        <w:ind w:left="1105" w:hanging="1105" w:hangingChars="3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各位研究生：</w:t>
      </w:r>
    </w:p>
    <w:p w14:paraId="4FD00E55">
      <w:pPr>
        <w:spacing w:line="360" w:lineRule="auto"/>
        <w:ind w:left="2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月硕士研究生毕业工作已经开始，除了正常的毕业答辩和论文审核之外，您还要在图书馆主页的“研究生论文网上提交”页面完成论文网上提交，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以免影响离校手续的办理</w:t>
      </w:r>
      <w:r>
        <w:rPr>
          <w:rFonts w:hint="eastAsia" w:ascii="宋体" w:hAnsi="宋体" w:cs="宋体"/>
          <w:bCs/>
          <w:color w:val="auto"/>
          <w:sz w:val="24"/>
          <w:szCs w:val="24"/>
        </w:rPr>
        <w:t>，其提交流程和注意事项如下：</w:t>
      </w:r>
    </w:p>
    <w:p w14:paraId="3FD92F59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第一步：进入哈尔滨理工大学图书馆主页，找到“服务”下拉列表中的“研究生论文网上提交”项进行登陆，或直接输入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"http://222.27.200.15:808/" </w:instrText>
      </w:r>
      <w:r>
        <w:rPr>
          <w:color w:val="auto"/>
          <w:sz w:val="24"/>
          <w:szCs w:val="24"/>
        </w:rPr>
        <w:fldChar w:fldCharType="separate"/>
      </w:r>
      <w:r>
        <w:rPr>
          <w:rStyle w:val="4"/>
          <w:color w:val="auto"/>
          <w:sz w:val="24"/>
          <w:szCs w:val="24"/>
        </w:rPr>
        <w:t>http://222.27.200.15:808/</w:t>
      </w:r>
      <w:r>
        <w:rPr>
          <w:rStyle w:val="4"/>
          <w:color w:val="auto"/>
          <w:sz w:val="24"/>
          <w:szCs w:val="24"/>
        </w:rPr>
        <w:fldChar w:fldCharType="end"/>
      </w:r>
      <w:r>
        <w:rPr>
          <w:rStyle w:val="4"/>
          <w:rFonts w:hint="eastAsia"/>
          <w:color w:val="auto"/>
          <w:sz w:val="24"/>
          <w:szCs w:val="24"/>
        </w:rPr>
        <w:t>网址进行</w:t>
      </w:r>
      <w:r>
        <w:rPr>
          <w:rFonts w:hint="eastAsia" w:ascii="宋体" w:hAnsi="宋体" w:cs="宋体"/>
          <w:bCs/>
          <w:color w:val="auto"/>
          <w:sz w:val="24"/>
          <w:szCs w:val="24"/>
        </w:rPr>
        <w:t>登录</w:t>
      </w:r>
      <w:r>
        <w:rPr>
          <w:rFonts w:hint="eastAsia"/>
          <w:color w:val="auto"/>
          <w:sz w:val="24"/>
          <w:szCs w:val="24"/>
        </w:rPr>
        <w:t>，登入后按要求</w:t>
      </w:r>
      <w:r>
        <w:rPr>
          <w:rFonts w:hint="eastAsia" w:ascii="宋体" w:hAnsi="宋体" w:cs="宋体"/>
          <w:bCs/>
          <w:color w:val="auto"/>
          <w:sz w:val="24"/>
          <w:szCs w:val="24"/>
        </w:rPr>
        <w:t>提交毕业论文的各项字段信息及PDF文件。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论文网上提交只限在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校园IP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范围内操作。</w:t>
      </w:r>
    </w:p>
    <w:p w14:paraId="32D6F8C5">
      <w:pPr>
        <w:spacing w:line="360" w:lineRule="auto"/>
        <w:ind w:firstLine="480" w:firstLineChars="200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第二步：在网上提交成功后，携带一本装订好的纸本论文、“离校通知单”、“研究生学位论文提交承诺书”（如果本人无法办理，可委托他人代办。委托人须填写“研究生学位论文提交委托书”，由代办人一并送交图书馆）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西区的毕业生到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图书馆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西区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分</w:t>
      </w:r>
      <w:r>
        <w:rPr>
          <w:rFonts w:hint="eastAsia" w:ascii="宋体" w:hAnsi="宋体" w:cs="宋体"/>
          <w:b/>
          <w:color w:val="FF0000"/>
          <w:sz w:val="24"/>
          <w:szCs w:val="24"/>
        </w:rPr>
        <w:t>馆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0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室，南区的毕业生到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lang w:val="en-US" w:eastAsia="zh-CN"/>
        </w:rPr>
        <w:t>图书馆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南区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lang w:val="en-US" w:eastAsia="zh-CN"/>
        </w:rPr>
        <w:t>分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馆信息咨询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lang w:val="en-US" w:eastAsia="zh-CN"/>
        </w:rPr>
        <w:t>与技术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部1006室</w:t>
      </w:r>
      <w:r>
        <w:rPr>
          <w:rFonts w:hint="eastAsia" w:ascii="宋体" w:hAnsi="宋体" w:cs="宋体"/>
          <w:b/>
          <w:color w:val="FF0000"/>
          <w:sz w:val="24"/>
          <w:szCs w:val="24"/>
        </w:rPr>
        <w:t>，进行纸本论文的提交，并查询欠书</w:t>
      </w:r>
      <w:r>
        <w:rPr>
          <w:rFonts w:hint="eastAsia" w:ascii="宋体" w:hAnsi="宋体" w:cs="宋体"/>
          <w:b/>
          <w:color w:val="auto"/>
          <w:sz w:val="24"/>
          <w:szCs w:val="24"/>
        </w:rPr>
        <w:t>。</w:t>
      </w:r>
    </w:p>
    <w:p w14:paraId="48198357">
      <w:pPr>
        <w:spacing w:line="360" w:lineRule="auto"/>
        <w:ind w:left="942" w:leftChars="228" w:hanging="463" w:hangingChars="193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第三步：验收合格，收取纸本论文后，方可办理“离校通知单”上图书馆有关的离校手续。</w:t>
      </w:r>
    </w:p>
    <w:p w14:paraId="6E0106F2">
      <w:pPr>
        <w:spacing w:line="360" w:lineRule="auto"/>
        <w:ind w:left="1105" w:hanging="1105" w:hangingChars="393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图书馆集中收取纸质论文日期：</w:t>
      </w:r>
    </w:p>
    <w:p w14:paraId="3043E8F1">
      <w:pPr>
        <w:spacing w:line="360" w:lineRule="auto"/>
        <w:ind w:left="867" w:leftChars="203" w:hanging="441" w:hangingChars="184"/>
        <w:rPr>
          <w:rFonts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 xml:space="preserve">12月5日-12月6日 </w:t>
      </w:r>
      <w:r>
        <w:rPr>
          <w:rFonts w:hint="eastAsia" w:ascii="宋体" w:hAnsi="宋体" w:cs="宋体"/>
          <w:bCs/>
          <w:color w:val="auto"/>
          <w:sz w:val="24"/>
        </w:rPr>
        <w:t>上午8: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</w:rPr>
        <w:t>0-11:30，下午1:30-4:</w:t>
      </w:r>
      <w:r>
        <w:rPr>
          <w:rFonts w:hint="eastAsia" w:ascii="宋体" w:hAnsi="宋体" w:cs="宋体"/>
          <w:bCs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</w:rPr>
        <w:t>0</w:t>
      </w:r>
    </w:p>
    <w:p w14:paraId="50F612A2">
      <w:pPr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论文网上提交注意事项：</w:t>
      </w:r>
    </w:p>
    <w:p w14:paraId="184AEEF2">
      <w:pPr>
        <w:spacing w:line="360" w:lineRule="exact"/>
        <w:ind w:firstLine="480" w:firstLineChars="20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1、向图书馆提交的纸本论文以及电子版论文必须是</w:t>
      </w:r>
      <w:r>
        <w:rPr>
          <w:rFonts w:hint="eastAsia" w:ascii="宋体" w:hAnsi="宋体" w:cs="宋体"/>
          <w:b/>
          <w:color w:val="auto"/>
          <w:sz w:val="24"/>
        </w:rPr>
        <w:t>最终版本，二者必须保持一致；且与交给学院的保持一致。若不按上述要求提交论文，产生的一切后果，</w:t>
      </w:r>
      <w:r>
        <w:rPr>
          <w:rFonts w:hint="eastAsia" w:ascii="宋体" w:hAnsi="宋体" w:cs="宋体"/>
          <w:b/>
          <w:color w:val="FF0000"/>
          <w:sz w:val="24"/>
        </w:rPr>
        <w:t>责任由研究生本人负责</w:t>
      </w:r>
      <w:r>
        <w:rPr>
          <w:rFonts w:hint="eastAsia" w:ascii="宋体" w:hAnsi="宋体" w:cs="宋体"/>
          <w:b/>
          <w:color w:val="auto"/>
          <w:sz w:val="24"/>
        </w:rPr>
        <w:t>（因每年省里都会定期抽检一部分论文，抽检不合格的，会对已授学位造成不良影响）。</w:t>
      </w:r>
    </w:p>
    <w:p w14:paraId="31D506F9"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2、中文关键词和英文关键词必须用分号“；”隔开，全角半角不限。</w:t>
      </w:r>
    </w:p>
    <w:p w14:paraId="1CE5539A"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3、字段添加过程中，中文摘要、英文摘要字段只填写相应内容，不要再添加“摘要”字样； </w:t>
      </w:r>
    </w:p>
    <w:p w14:paraId="17122A11"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4、原创声明的填写：①纸本论文的原创声明签字和日期是手写的，在保密或不保密处打上“√”；②电子版论文的原创声明，按学院要求统一插入手写电子签名（背景透明色）。仍要注意在保密或不保密处打上“√”，作者姓名、导师姓名和日期都要填上。</w:t>
      </w:r>
    </w:p>
    <w:p w14:paraId="080226F6"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5、论文正文的格式必须是PDF格式的，只能上传一个PDF，并且这个PDF要和纸本论文的格式、内容完全一致，不能出现串行或其它不符的情况。</w:t>
      </w:r>
    </w:p>
    <w:p w14:paraId="1769AE38"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6、延期论文的处理：延期论文纸本、电子版论文正常提交至图书馆，同时须提交延期申请表与学院学术分委员会决议。</w:t>
      </w:r>
    </w:p>
    <w:p w14:paraId="763EB617"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highlight w:val="none"/>
        </w:rPr>
        <w:t>如有问题请咨询电话：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南区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86390322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西区86393904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QQ：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95409504，提交电子版论文的详细过程请查看图书馆网站首页—&gt;服务—&gt;研究生论文网上提交。</w:t>
      </w:r>
    </w:p>
    <w:p w14:paraId="7EF6726F">
      <w:pPr>
        <w:spacing w:line="36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图书馆</w:t>
      </w:r>
    </w:p>
    <w:p w14:paraId="00312CD4">
      <w:pPr>
        <w:spacing w:line="360" w:lineRule="exact"/>
        <w:ind w:firstLine="7200" w:firstLineChars="3000"/>
      </w:pPr>
      <w:r>
        <w:rPr>
          <w:rFonts w:hint="eastAsia" w:ascii="宋体" w:hAnsi="宋体" w:cs="宋体"/>
          <w:bCs/>
          <w:sz w:val="24"/>
        </w:rPr>
        <w:t>2024.</w:t>
      </w:r>
      <w:r>
        <w:rPr>
          <w:rFonts w:hint="eastAsia" w:ascii="宋体" w:hAnsi="宋体" w:cs="宋体"/>
          <w:bCs/>
          <w:sz w:val="24"/>
          <w:lang w:val="en-US" w:eastAsia="zh-CN"/>
        </w:rPr>
        <w:t>12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I4MWY2MzA2YmIzMGQzOGI5NDdkMjMyMDYzYzYifQ=="/>
  </w:docVars>
  <w:rsids>
    <w:rsidRoot w:val="48E00E46"/>
    <w:rsid w:val="11DA10D8"/>
    <w:rsid w:val="16ED5C7E"/>
    <w:rsid w:val="19706CFD"/>
    <w:rsid w:val="2DE57078"/>
    <w:rsid w:val="42F41BE9"/>
    <w:rsid w:val="48E00E46"/>
    <w:rsid w:val="555829B5"/>
    <w:rsid w:val="5B841CCF"/>
    <w:rsid w:val="6C9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1024</Words>
  <Characters>1116</Characters>
  <Lines>0</Lines>
  <Paragraphs>0</Paragraphs>
  <TotalTime>13</TotalTime>
  <ScaleCrop>false</ScaleCrop>
  <LinksUpToDate>false</LinksUpToDate>
  <CharactersWithSpaces>1122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2024-06-17T01:36:00Z</dcterms:created>
  <dc:creator>萍儿</dc:creator>
  <cp:lastModifiedBy>萍儿</cp:lastModifiedBy>
  <dcterms:modified xsi:type="dcterms:W3CDTF">2024-12-04T06:04:53Z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FB25EDDA61E543CF9B403C3ACEE5C597_13</vt:lpwstr>
  </property>
</Properties>
</file>